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8294"/>
        <w:gridCol w:w="6"/>
      </w:tblGrid>
      <w:tr w:rsidR="00EA2FE3" w:rsidRPr="00EA2FE3">
        <w:trPr>
          <w:gridAfter w:val="1"/>
          <w:trHeight w:val="384"/>
          <w:tblCellSpacing w:w="0" w:type="dxa"/>
          <w:jc w:val="center"/>
        </w:trPr>
        <w:tc>
          <w:tcPr>
            <w:tcW w:w="0" w:type="auto"/>
            <w:gridSpan w:val="2"/>
            <w:shd w:val="clear" w:color="auto" w:fill="F3F3F3"/>
            <w:vAlign w:val="center"/>
            <w:hideMark/>
          </w:tcPr>
          <w:p w:rsidR="00EA2FE3" w:rsidRPr="00EA2FE3" w:rsidRDefault="00EA2FE3" w:rsidP="00EA2FE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proofErr w:type="gramStart"/>
            <w:r w:rsidRPr="00EA2FE3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>藝典新意</w:t>
            </w:r>
            <w:proofErr w:type="gramEnd"/>
            <w:r w:rsidRPr="00EA2FE3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 xml:space="preserve">在鼻頭 </w:t>
            </w:r>
            <w:proofErr w:type="gramStart"/>
            <w:r w:rsidRPr="00EA2FE3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>東北角樂聞傳統</w:t>
            </w:r>
            <w:proofErr w:type="gramEnd"/>
            <w:r w:rsidRPr="00EA2FE3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>戲曲</w:t>
            </w:r>
          </w:p>
        </w:tc>
      </w:tr>
      <w:tr w:rsidR="00EA2FE3" w:rsidRPr="00EA2FE3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EA2FE3" w:rsidRPr="00EA2FE3" w:rsidRDefault="00EA2FE3" w:rsidP="00EA2FE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EA2FE3" w:rsidRPr="00EA2FE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A2FE3" w:rsidRPr="00EA2FE3" w:rsidRDefault="00EA2FE3" w:rsidP="00EA2FE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:rsidR="00EA2FE3" w:rsidRPr="00EA2FE3" w:rsidRDefault="00EA2FE3" w:rsidP="00EA2FE3">
            <w:pPr>
              <w:widowControl/>
              <w:spacing w:line="240" w:lineRule="atLeast"/>
              <w:rPr>
                <w:rFonts w:ascii="Arial" w:eastAsia="新細明體" w:hAnsi="Arial" w:cs="Arial"/>
                <w:color w:val="252F90"/>
                <w:spacing w:val="24"/>
                <w:kern w:val="0"/>
                <w:sz w:val="18"/>
                <w:szCs w:val="18"/>
              </w:rPr>
            </w:pPr>
            <w:r w:rsidRPr="00EA2FE3">
              <w:rPr>
                <w:rFonts w:ascii="Arial" w:eastAsia="新細明體" w:hAnsi="Arial" w:cs="Arial"/>
                <w:b/>
                <w:bCs/>
                <w:color w:val="252F90"/>
                <w:spacing w:val="24"/>
                <w:kern w:val="0"/>
                <w:sz w:val="18"/>
              </w:rPr>
              <w:t>詳細新聞內容</w:t>
            </w:r>
          </w:p>
        </w:tc>
        <w:tc>
          <w:tcPr>
            <w:tcW w:w="0" w:type="auto"/>
            <w:vAlign w:val="center"/>
            <w:hideMark/>
          </w:tcPr>
          <w:p w:rsidR="00EA2FE3" w:rsidRPr="00EA2FE3" w:rsidRDefault="00EA2FE3" w:rsidP="00EA2FE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EA2FE3" w:rsidRPr="00EA2FE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A2FE3" w:rsidRPr="00EA2FE3" w:rsidRDefault="00EA2FE3" w:rsidP="00EA2FE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EA2FE3" w:rsidRPr="00EA2FE3" w:rsidRDefault="00EA2FE3" w:rsidP="00EA2FE3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noProof/>
                <w:color w:val="333333"/>
                <w:kern w:val="0"/>
                <w:sz w:val="16"/>
                <w:szCs w:val="16"/>
              </w:rPr>
              <w:drawing>
                <wp:anchor distT="95250" distB="95250" distL="95250" distR="9525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857500" cy="2143125"/>
                  <wp:effectExtent l="19050" t="0" r="0" b="0"/>
                  <wp:wrapSquare wrapText="bothSides"/>
                  <wp:docPr id="2" name="圖片 2" descr="藝典新意在鼻頭 東北角樂聞傳統戲曲-圖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藝典新意在鼻頭 東北角樂聞傳統戲曲-圖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【新北市訊】鼻頭國小申請新北市教育局與國立臺灣戲曲學院合作辦理的「</w:t>
            </w:r>
            <w:proofErr w:type="gramStart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藝典新意滿城香</w:t>
            </w:r>
            <w:proofErr w:type="gramEnd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」活動，於12月26日由臺灣戲曲學院戲曲音樂系學生，在鼻頭國小禮堂進行傳統戲曲及民謠曲的熱情演出。希望藉由結合中西方元素的優美樂音，讓傳統與現代的音符散播於鼻頭校園，帶給大家一場特殊又多元</w:t>
            </w:r>
            <w:proofErr w:type="gramStart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的藝曲饗宴</w:t>
            </w:r>
            <w:proofErr w:type="gramEnd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。</w:t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位於東北角的鼻頭國小發展國樂社團近二十年，因學生人數減少，去年開始轉型為絲竹樂團。鼻頭國小學生人數共29人，二年級以上學生皆為樂團成員，每週運用放學後時間積極練習。因鼻頭地處偏遠，小朋友少有機會親眼目睹大型樂團展演，校方積極爭取本次活動，就是希望學生能在自己的校園內，看見高水準</w:t>
            </w:r>
            <w:proofErr w:type="gramStart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的藝曲演出</w:t>
            </w:r>
            <w:proofErr w:type="gramEnd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，達到激勵學習的良效。</w:t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本活動除了鼻頭家長及社區人士一同參與外，也邀請到濱海地區的</w:t>
            </w:r>
            <w:proofErr w:type="gramStart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濂</w:t>
            </w:r>
            <w:proofErr w:type="gramEnd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洞國小</w:t>
            </w:r>
            <w:proofErr w:type="gramStart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及欽賢國中</w:t>
            </w:r>
            <w:proofErr w:type="gramEnd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共襄盛舉。</w:t>
            </w:r>
            <w:proofErr w:type="gramStart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欽賢國中</w:t>
            </w:r>
            <w:proofErr w:type="gramEnd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絲竹樂團中許多現任成員都是鼻頭國小的畢業校友，讓本次活動增添了永續傳承的味道。</w:t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「無限心意，</w:t>
            </w:r>
            <w:proofErr w:type="gramStart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送戲上門</w:t>
            </w:r>
            <w:proofErr w:type="gramEnd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」是</w:t>
            </w:r>
            <w:proofErr w:type="gramStart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藝典新意滿城香</w:t>
            </w:r>
            <w:proofErr w:type="gramEnd"/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活動的精神，鼻頭國小以無限新意的課程視野迎接好戲到校，除了預先在課堂瞭解戲碼內涵、製作學習單外，鼻頭國小學生也在現場小露一手，讓臺灣戲曲學院的大哥哥、大姊姊立即現場互動教學，希望藉由熱絡的互動與觀賞臺灣戲曲學院戲曲音樂系表演，激勵東北角三校學生。期望能吸取這份資源的能量，讓學童未來都成為藝術及音樂的欣賞者、愛好者。</w:t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資料詳洽：</w:t>
            </w:r>
            <w:r w:rsidRPr="00EA2FE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 xml:space="preserve">新北市瑞芳區鼻頭國小 訓育組長 吳元舜 電話：2491-1571分機17 </w:t>
            </w:r>
          </w:p>
        </w:tc>
        <w:tc>
          <w:tcPr>
            <w:tcW w:w="0" w:type="auto"/>
            <w:vAlign w:val="center"/>
            <w:hideMark/>
          </w:tcPr>
          <w:p w:rsidR="00EA2FE3" w:rsidRPr="00EA2FE3" w:rsidRDefault="00EA2FE3" w:rsidP="00EA2FE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</w:tbl>
    <w:p w:rsidR="00F740B9" w:rsidRPr="00EA2FE3" w:rsidRDefault="00F740B9"/>
    <w:sectPr w:rsidR="00F740B9" w:rsidRPr="00EA2FE3" w:rsidSect="00F740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A2FE3"/>
    <w:rsid w:val="00EA2FE3"/>
    <w:rsid w:val="00F74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0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EA2FE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EA2F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</dc:creator>
  <cp:lastModifiedBy>stev</cp:lastModifiedBy>
  <cp:revision>1</cp:revision>
  <dcterms:created xsi:type="dcterms:W3CDTF">2013-01-02T06:35:00Z</dcterms:created>
  <dcterms:modified xsi:type="dcterms:W3CDTF">2013-01-02T06:39:00Z</dcterms:modified>
</cp:coreProperties>
</file>